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6F" w:rsidRDefault="001149C5" w:rsidP="00510C6F">
      <w:pPr>
        <w:pStyle w:val="NormalWeb"/>
        <w:bidi/>
        <w:outlineLvl w:val="2"/>
        <w:rPr>
          <w:rFonts w:ascii="WYekan" w:hAnsi="WYekan" w:cs="Helvetica"/>
          <w:b/>
          <w:bCs/>
          <w:color w:val="333333"/>
          <w:sz w:val="27"/>
          <w:szCs w:val="27"/>
        </w:rPr>
      </w:pPr>
      <w:bookmarkStart w:id="0" w:name="_GoBack"/>
      <w:r>
        <w:rPr>
          <w:rFonts w:ascii="WYekan" w:hAnsi="WYekan" w:cs="Helvetica" w:hint="cs"/>
          <w:b/>
          <w:bCs/>
          <w:color w:val="0000CD"/>
          <w:rtl/>
        </w:rPr>
        <w:t xml:space="preserve">راهنمای </w:t>
      </w:r>
      <w:r w:rsidR="00510C6F">
        <w:rPr>
          <w:rFonts w:ascii="WYekan" w:hAnsi="WYekan" w:cs="Helvetica"/>
          <w:b/>
          <w:bCs/>
          <w:color w:val="0000CD"/>
          <w:rtl/>
        </w:rPr>
        <w:t xml:space="preserve">ثبت درخواست </w:t>
      </w:r>
      <w:r w:rsidR="00510C6F">
        <w:rPr>
          <w:rFonts w:ascii="WYekan" w:hAnsi="WYekan" w:cs="Helvetica" w:hint="cs"/>
          <w:b/>
          <w:bCs/>
          <w:color w:val="0000CD"/>
          <w:rtl/>
        </w:rPr>
        <w:t xml:space="preserve">تمدید سنوات </w:t>
      </w:r>
      <w:r w:rsidR="00510C6F">
        <w:rPr>
          <w:rFonts w:ascii="WYekan" w:hAnsi="WYekan" w:cs="Helvetica"/>
          <w:b/>
          <w:bCs/>
          <w:color w:val="0000CD"/>
          <w:rtl/>
        </w:rPr>
        <w:t>توسط دانشجو</w:t>
      </w:r>
    </w:p>
    <w:p w:rsidR="00510C6F" w:rsidRDefault="00510C6F" w:rsidP="00510C6F">
      <w:pPr>
        <w:pStyle w:val="NormalWeb"/>
        <w:bidi/>
        <w:outlineLvl w:val="2"/>
        <w:rPr>
          <w:rFonts w:ascii="WYekan" w:hAnsi="WYekan" w:cs="Helvetica"/>
          <w:b/>
          <w:bCs/>
          <w:color w:val="333333"/>
          <w:sz w:val="27"/>
          <w:szCs w:val="27"/>
          <w:rtl/>
        </w:rPr>
      </w:pPr>
      <w:r>
        <w:rPr>
          <w:rFonts w:ascii="WYekan" w:hAnsi="WYekan" w:cs="Helvetica"/>
          <w:b/>
          <w:bCs/>
          <w:color w:val="333333"/>
          <w:rtl/>
        </w:rPr>
        <w:t>جهت ثبت درخواست تمدید سنوات در سامانه جامع آموزش پس از ورود به سیستم گلستان در قسمت پیشخوان خدمت درخواست خود را ثبت کنید.</w:t>
      </w:r>
    </w:p>
    <w:p w:rsidR="00510C6F" w:rsidRDefault="00510C6F" w:rsidP="00F742C6">
      <w:pPr>
        <w:rPr>
          <w:sz w:val="27"/>
          <w:szCs w:val="27"/>
          <w:rtl/>
        </w:rPr>
      </w:pPr>
      <w:r>
        <w:rPr>
          <w:noProof/>
          <w:lang w:bidi="ar-SA"/>
        </w:rPr>
        <w:drawing>
          <wp:inline distT="0" distB="0" distL="0" distR="0" wp14:anchorId="443EE348" wp14:editId="307C79CC">
            <wp:extent cx="8553450" cy="3448050"/>
            <wp:effectExtent l="0" t="0" r="0" b="0"/>
            <wp:docPr id="1" name="Picture 1" descr="https://ithelp.ut.ac.ir/images/ithelp/fa/news/editor/2017/1491971948-pi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help.ut.ac.ir/images/ithelp/fa/news/editor/2017/1491971948-pic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C6F" w:rsidRDefault="00510C6F" w:rsidP="00510C6F">
      <w:pPr>
        <w:pStyle w:val="NormalWeb"/>
        <w:bidi/>
        <w:outlineLvl w:val="2"/>
        <w:rPr>
          <w:rFonts w:ascii="WYekan" w:hAnsi="WYekan" w:cs="Helvetica"/>
          <w:b/>
          <w:bCs/>
          <w:color w:val="333333"/>
          <w:sz w:val="27"/>
          <w:szCs w:val="27"/>
          <w:rtl/>
        </w:rPr>
      </w:pPr>
      <w:r>
        <w:rPr>
          <w:rFonts w:ascii="WYekan" w:hAnsi="WYekan" w:cs="Helvetica"/>
          <w:b/>
          <w:bCs/>
          <w:noProof/>
          <w:color w:val="333333"/>
          <w:lang w:bidi="ar-SA"/>
        </w:rPr>
        <w:drawing>
          <wp:inline distT="0" distB="0" distL="0" distR="0" wp14:anchorId="3BA21C92" wp14:editId="143EF424">
            <wp:extent cx="6762750" cy="4991100"/>
            <wp:effectExtent l="0" t="0" r="0" b="0"/>
            <wp:docPr id="2" name="Picture 2" descr="https://ithelp.ut.ac.ir/images/ithelp/fa/news/editor/2017/1491972022-pi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thelp.ut.ac.ir/images/ithelp/fa/news/editor/2017/1491972022-pic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C6F" w:rsidRDefault="00510C6F" w:rsidP="00510C6F">
      <w:pPr>
        <w:pStyle w:val="NormalWeb"/>
        <w:bidi/>
        <w:outlineLvl w:val="2"/>
        <w:rPr>
          <w:rFonts w:ascii="WYekan" w:hAnsi="WYekan" w:cs="Helvetica"/>
          <w:b/>
          <w:bCs/>
          <w:color w:val="333333"/>
          <w:sz w:val="27"/>
          <w:szCs w:val="27"/>
          <w:rtl/>
        </w:rPr>
      </w:pPr>
      <w:r>
        <w:rPr>
          <w:rFonts w:ascii="WYekan" w:hAnsi="WYekan" w:cs="Helvetica"/>
          <w:b/>
          <w:bCs/>
          <w:color w:val="333333"/>
          <w:rtl/>
        </w:rPr>
        <w:t>پس از ایجاد درخواست رکوردی در پیشخوان خدمت ایجاد می‌شود.</w:t>
      </w:r>
    </w:p>
    <w:p w:rsidR="00510C6F" w:rsidRDefault="00510C6F" w:rsidP="00510C6F">
      <w:pPr>
        <w:pStyle w:val="NormalWeb"/>
        <w:bidi/>
        <w:outlineLvl w:val="2"/>
        <w:rPr>
          <w:rFonts w:ascii="WYekan" w:hAnsi="WYekan" w:cs="Helvetica"/>
          <w:b/>
          <w:bCs/>
          <w:color w:val="333333"/>
          <w:sz w:val="27"/>
          <w:szCs w:val="27"/>
          <w:rtl/>
        </w:rPr>
      </w:pPr>
      <w:r>
        <w:rPr>
          <w:rFonts w:ascii="WYekan" w:hAnsi="WYekan" w:cs="Helvetica"/>
          <w:b/>
          <w:bCs/>
          <w:color w:val="333333"/>
          <w:rtl/>
        </w:rPr>
        <w:lastRenderedPageBreak/>
        <w:t>*در این مرحله باید مدارک مربوط به تمدید سنوات (مانند گواهی پزشکی و...) در صورت وجود بارگذاری شود.</w:t>
      </w:r>
    </w:p>
    <w:p w:rsidR="00510C6F" w:rsidRDefault="00510C6F" w:rsidP="00510C6F">
      <w:pPr>
        <w:pStyle w:val="NormalWeb"/>
        <w:bidi/>
        <w:outlineLvl w:val="2"/>
        <w:rPr>
          <w:rFonts w:ascii="WYekan" w:hAnsi="WYekan" w:cs="Helvetica"/>
          <w:b/>
          <w:bCs/>
          <w:color w:val="333333"/>
          <w:sz w:val="27"/>
          <w:szCs w:val="27"/>
          <w:rtl/>
        </w:rPr>
      </w:pPr>
      <w:r>
        <w:rPr>
          <w:rFonts w:ascii="WYekan" w:hAnsi="WYekan" w:cs="Helvetica"/>
          <w:b/>
          <w:bCs/>
          <w:color w:val="333333"/>
          <w:rtl/>
        </w:rPr>
        <w:t>*در مورد دانشجویان تحصیلات تکمیلی باید در پردازش ارسال مدارک، فرم مربوط به تائید استاد راهنما از لینک</w:t>
      </w:r>
      <w:r>
        <w:rPr>
          <w:rFonts w:ascii="WYekan" w:hAnsi="WYekan" w:cs="Helvetica"/>
          <w:b/>
          <w:bCs/>
          <w:color w:val="333333"/>
          <w:u w:val="single"/>
          <w:rtl/>
        </w:rPr>
        <w:t xml:space="preserve"> دریافت فرمهای مورد نیاز</w:t>
      </w:r>
      <w:r>
        <w:rPr>
          <w:rFonts w:ascii="WYekan" w:hAnsi="WYekan" w:cs="Helvetica"/>
          <w:b/>
          <w:bCs/>
          <w:color w:val="333333"/>
          <w:rtl/>
        </w:rPr>
        <w:t xml:space="preserve"> در بالای صفحه دانلود و پس از تکمیل و تائید استاد راهنما، اسکن فرم تکمیل شده بارگذاری شود.</w:t>
      </w:r>
    </w:p>
    <w:p w:rsidR="00510C6F" w:rsidRDefault="00510C6F" w:rsidP="00510C6F">
      <w:pPr>
        <w:pStyle w:val="NormalWeb"/>
        <w:bidi/>
        <w:outlineLvl w:val="2"/>
        <w:rPr>
          <w:rFonts w:ascii="WYekan" w:hAnsi="WYekan" w:cs="Helvetica"/>
          <w:b/>
          <w:bCs/>
          <w:color w:val="333333"/>
          <w:sz w:val="27"/>
          <w:szCs w:val="27"/>
          <w:rtl/>
        </w:rPr>
      </w:pPr>
      <w:r>
        <w:rPr>
          <w:rFonts w:ascii="WYekan" w:hAnsi="WYekan" w:cs="Helvetica"/>
          <w:b/>
          <w:bCs/>
          <w:color w:val="333333"/>
          <w:rtl/>
        </w:rPr>
        <w:t>*پس از بارگذاری مدارک باید درخواست خود را به کارشناس مربوطه ارسال کنید.درصورت داشتن پیامی برای کارشناس می‌توانید در قسمت توضیحات ثبت کنید.</w:t>
      </w:r>
    </w:p>
    <w:p w:rsidR="00510C6F" w:rsidRDefault="00510C6F" w:rsidP="00510C6F">
      <w:pPr>
        <w:pStyle w:val="NormalWeb"/>
        <w:bidi/>
        <w:outlineLvl w:val="2"/>
        <w:rPr>
          <w:rFonts w:ascii="WYekan" w:hAnsi="WYekan" w:cs="Helvetica"/>
          <w:b/>
          <w:bCs/>
          <w:color w:val="333333"/>
          <w:sz w:val="27"/>
          <w:szCs w:val="27"/>
          <w:rtl/>
        </w:rPr>
      </w:pPr>
      <w:r>
        <w:rPr>
          <w:rFonts w:ascii="WYekan" w:hAnsi="WYekan" w:cs="Helvetica"/>
          <w:b/>
          <w:bCs/>
          <w:noProof/>
          <w:color w:val="333333"/>
          <w:lang w:bidi="ar-SA"/>
        </w:rPr>
        <w:drawing>
          <wp:inline distT="0" distB="0" distL="0" distR="0" wp14:anchorId="552ED797" wp14:editId="3917FD1A">
            <wp:extent cx="10363200" cy="5124450"/>
            <wp:effectExtent l="0" t="0" r="0" b="0"/>
            <wp:docPr id="3" name="Picture 3" descr="https://ithelp.ut.ac.ir/images/ithelp/fa/news/editor/2017/1491972142-pi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thelp.ut.ac.ir/images/ithelp/fa/news/editor/2017/1491972142-pic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4E5EF4" w:rsidRDefault="004E5EF4" w:rsidP="00510C6F">
      <w:pPr>
        <w:jc w:val="both"/>
      </w:pPr>
    </w:p>
    <w:sectPr w:rsidR="004E5EF4" w:rsidSect="00510C6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Yekan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6F"/>
    <w:rsid w:val="001149C5"/>
    <w:rsid w:val="004E5EF4"/>
    <w:rsid w:val="00510C6F"/>
    <w:rsid w:val="00B8309E"/>
    <w:rsid w:val="00F7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CD7E87-4A4C-464A-A9C4-5DB77B3E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0C6F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6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10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0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2018-08-07T06:58:00Z</dcterms:created>
  <dcterms:modified xsi:type="dcterms:W3CDTF">2018-08-07T06:58:00Z</dcterms:modified>
</cp:coreProperties>
</file>