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  <w:bookmarkStart w:id="0" w:name="_GoBack"/>
      <w:bookmarkEnd w:id="0"/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AC7FFC" w:rsidRPr="00AC7FFC">
          <w:rPr>
            <w:rFonts w:cs="B Nazanin"/>
            <w:b/>
            <w:bCs/>
            <w:sz w:val="20"/>
            <w:szCs w:val="20"/>
            <w:rtl/>
            <w:lang w:bidi="fa-IR"/>
          </w:rPr>
          <w:t>گروه</w:t>
        </w:r>
        <w:r w:rsidR="00AC7FFC">
          <w:rPr>
            <w:rtl/>
          </w:rPr>
          <w:t xml:space="preserve"> 3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AC7FFC" w:rsidRPr="00AC7FFC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AC7FFC" w:rsidRPr="00AC7FFC">
          <w:rPr>
            <w:rFonts w:cs="B Nazanin"/>
            <w:b/>
            <w:bCs/>
            <w:sz w:val="20"/>
            <w:szCs w:val="20"/>
            <w:rtl/>
            <w:lang w:bidi="fa-IR"/>
          </w:rPr>
          <w:t>جغرافيا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AC7FFC" w:rsidRPr="00AC7FFC">
          <w:rPr>
            <w:rFonts w:cs="B Nazanin"/>
            <w:b/>
            <w:bCs/>
            <w:sz w:val="20"/>
            <w:szCs w:val="20"/>
            <w:lang w:bidi="fa-IR"/>
          </w:rPr>
          <w:t>2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AC7FFC" w:rsidRPr="00AC7FFC">
          <w:rPr>
            <w:rFonts w:cs="B Nazanin"/>
            <w:b/>
            <w:bCs/>
            <w:sz w:val="20"/>
            <w:szCs w:val="20"/>
            <w:rtl/>
            <w:lang w:bidi="fa-IR"/>
          </w:rPr>
          <w:t>دوم</w:t>
        </w:r>
      </w:fldSimple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AC7FFC" w:rsidRPr="00AC7FFC">
          <w:rPr>
            <w:rFonts w:cs="B Nazanin"/>
            <w:b/>
            <w:bCs/>
            <w:sz w:val="20"/>
            <w:szCs w:val="20"/>
            <w:lang w:bidi="fa-IR"/>
          </w:rPr>
          <w:t>00-99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AC7FFC" w:rsidRPr="00AC7FFC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0468E1">
        <w:trPr>
          <w:trHeight w:val="972"/>
          <w:jc w:val="right"/>
        </w:trPr>
        <w:tc>
          <w:tcPr>
            <w:tcW w:w="477" w:type="pct"/>
            <w:vAlign w:val="center"/>
          </w:tcPr>
          <w:p w:rsidR="003F1680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 (1)</w:t>
            </w:r>
          </w:p>
        </w:tc>
        <w:tc>
          <w:tcPr>
            <w:tcW w:w="846" w:type="pct"/>
            <w:vAlign w:val="center"/>
          </w:tcPr>
          <w:p w:rsidR="003F1680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3F1680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3F1680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0468E1">
        <w:trPr>
          <w:trHeight w:val="754"/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درويشي بلوراني</w:t>
            </w: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0468E1">
        <w:trPr>
          <w:trHeight w:val="926"/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0468E1">
        <w:trPr>
          <w:trHeight w:val="840"/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0468E1">
        <w:trPr>
          <w:trHeight w:val="906"/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D03D68">
        <w:trPr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D03D68">
        <w:trPr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D03D68">
        <w:trPr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D03D68">
        <w:trPr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يک(برادران)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/  /  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D03D68">
        <w:trPr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يک(خواهران)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/  /  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468E1" w:rsidRPr="00B723A4" w:rsidTr="000468E1">
        <w:trPr>
          <w:trHeight w:val="812"/>
          <w:jc w:val="right"/>
        </w:trPr>
        <w:tc>
          <w:tcPr>
            <w:tcW w:w="4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77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846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10/04/00</w:t>
            </w:r>
          </w:p>
        </w:tc>
        <w:tc>
          <w:tcPr>
            <w:tcW w:w="454" w:type="pct"/>
            <w:vAlign w:val="center"/>
          </w:tcPr>
          <w:p w:rsidR="000468E1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468E1" w:rsidRPr="00B723A4" w:rsidRDefault="000468E1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FFC"/>
    <w:rsid w:val="00004793"/>
    <w:rsid w:val="000121E9"/>
    <w:rsid w:val="000234BA"/>
    <w:rsid w:val="00037D41"/>
    <w:rsid w:val="000468E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C7FFC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C45A20-3B45-4CBB-A6F3-F84F6E84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\Desktop\&#1705;&#1575;&#1585;&#1588;&#1606;&#1575;&#1587;&#1740;%20-&#1711;&#1585;&#1608;&#1607;%203%20&#1578;&#1585;&#1605;%202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7D49-BA86-4772-800C-3604F2C30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کارشناسی -گروه 3 ترم 2.docx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7</dc:creator>
  <cp:keywords/>
  <dc:description/>
  <cp:lastModifiedBy>7</cp:lastModifiedBy>
  <cp:revision>1</cp:revision>
  <cp:lastPrinted>2009-09-10T08:59:00Z</cp:lastPrinted>
  <dcterms:created xsi:type="dcterms:W3CDTF">2021-06-27T04:41:00Z</dcterms:created>
  <dcterms:modified xsi:type="dcterms:W3CDTF">2021-06-27T04:42:00Z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3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